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977E74" w:rsidP="00977E74" w:rsidRDefault="00977E74" w14:paraId="6714E856" wp14:textId="77777777">
      <w:pPr>
        <w:pStyle w:val="Normaalweb"/>
        <w:rPr>
          <w:rFonts w:ascii="Arial" w:hAnsi="Arial" w:cs="Arial"/>
          <w:b w:val="1"/>
          <w:bCs w:val="1"/>
          <w:color w:val="000000"/>
        </w:rPr>
      </w:pPr>
      <w:r w:rsidRPr="51791906" w:rsidR="00977E74">
        <w:rPr>
          <w:rFonts w:ascii="Arial" w:hAnsi="Arial" w:cs="Arial"/>
          <w:b w:val="1"/>
          <w:bCs w:val="1"/>
          <w:color w:val="000000" w:themeColor="text1" w:themeTint="FF" w:themeShade="FF"/>
        </w:rPr>
        <w:t>Sport en cultuur voor een gezond en gelukkig leven!</w:t>
      </w:r>
    </w:p>
    <w:p w:rsidR="51791906" w:rsidP="51791906" w:rsidRDefault="51791906" w14:paraId="4FA26FDA" w14:textId="7E6CE9CD">
      <w:pPr>
        <w:pStyle w:val="Normaalweb"/>
        <w:rPr>
          <w:rFonts w:ascii="Arial" w:hAnsi="Arial" w:cs="Arial"/>
          <w:b w:val="1"/>
          <w:bCs w:val="1"/>
          <w:color w:val="000000" w:themeColor="text1" w:themeTint="FF" w:themeShade="FF"/>
        </w:rPr>
      </w:pPr>
    </w:p>
    <w:p xmlns:wp14="http://schemas.microsoft.com/office/word/2010/wordml" w:rsidRPr="00A87F40" w:rsidR="00977E74" w:rsidP="00977E74" w:rsidRDefault="00977E74" w14:paraId="51D38553" wp14:textId="77777777">
      <w:pPr>
        <w:pStyle w:val="Normaalweb"/>
        <w:rPr>
          <w:rFonts w:ascii="Arial" w:hAnsi="Arial" w:cs="Arial"/>
          <w:color w:val="000000"/>
          <w:sz w:val="22"/>
          <w:szCs w:val="22"/>
        </w:rPr>
      </w:pPr>
      <w:r w:rsidRPr="0D15F2B7" w:rsidR="00977E74">
        <w:rPr>
          <w:rFonts w:ascii="Arial" w:hAnsi="Arial" w:cs="Arial"/>
          <w:color w:val="000000" w:themeColor="text1" w:themeTint="FF" w:themeShade="FF"/>
          <w:sz w:val="22"/>
          <w:szCs w:val="22"/>
        </w:rPr>
        <w:t>Sporten en/of deelnemen aan een culturele activiteit heeft een positief effect op mensen. Zo is bewezen dat regelmatig bewegen zorgt voor een goede conditie, verminderde kans op ziekten, een sterk sociaal netwerk én groeiend zelfvertrouwen. Supergezond dus!</w:t>
      </w:r>
    </w:p>
    <w:p w:rsidR="0D15F2B7" w:rsidP="0D15F2B7" w:rsidRDefault="0D15F2B7" w14:paraId="64C1E8CF" w14:textId="01CE89BF">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4FEB8482" wp14:textId="77777777">
      <w:pPr>
        <w:pStyle w:val="Normaalweb"/>
        <w:rPr>
          <w:rFonts w:ascii="Arial" w:hAnsi="Arial" w:cs="Arial"/>
          <w:b w:val="1"/>
          <w:bCs w:val="1"/>
          <w:color w:val="000000"/>
        </w:rPr>
      </w:pPr>
      <w:r w:rsidRPr="51791906" w:rsidR="00977E74">
        <w:rPr>
          <w:rFonts w:ascii="Arial" w:hAnsi="Arial" w:cs="Arial"/>
          <w:b w:val="1"/>
          <w:bCs w:val="1"/>
          <w:color w:val="000000" w:themeColor="text1" w:themeTint="FF" w:themeShade="FF"/>
        </w:rPr>
        <w:t>Te weinig geld?</w:t>
      </w:r>
    </w:p>
    <w:p w:rsidR="51791906" w:rsidP="51791906" w:rsidRDefault="51791906" w14:paraId="1C4396F6" w14:textId="03496898">
      <w:pPr>
        <w:pStyle w:val="Normaalweb"/>
        <w:rPr>
          <w:rFonts w:ascii="Arial" w:hAnsi="Arial" w:cs="Arial"/>
          <w:b w:val="1"/>
          <w:bCs w:val="1"/>
          <w:color w:val="000000" w:themeColor="text1" w:themeTint="FF" w:themeShade="FF"/>
        </w:rPr>
      </w:pPr>
    </w:p>
    <w:p xmlns:wp14="http://schemas.microsoft.com/office/word/2010/wordml" w:rsidR="00977E74" w:rsidP="00977E74" w:rsidRDefault="00977E74" w14:paraId="7D9F0B3D" wp14:textId="77777777">
      <w:pPr>
        <w:pStyle w:val="Normaalweb"/>
        <w:rPr>
          <w:rFonts w:ascii="Arial" w:hAnsi="Arial" w:cs="Arial"/>
          <w:color w:val="000000"/>
          <w:sz w:val="22"/>
          <w:szCs w:val="22"/>
        </w:rPr>
      </w:pPr>
      <w:r w:rsidRPr="0D15F2B7" w:rsidR="00977E74">
        <w:rPr>
          <w:rFonts w:ascii="Arial" w:hAnsi="Arial" w:cs="Arial"/>
          <w:color w:val="000000" w:themeColor="text1" w:themeTint="FF" w:themeShade="FF"/>
          <w:sz w:val="22"/>
          <w:szCs w:val="22"/>
        </w:rPr>
        <w:t xml:space="preserve">Het Volwassenenfonds Sport &amp; Cultuur (VF) vindt dat alle </w:t>
      </w:r>
      <w:r w:rsidRPr="0D15F2B7" w:rsidR="00977E74">
        <w:rPr>
          <w:rFonts w:ascii="Arial" w:hAnsi="Arial" w:cs="Arial"/>
          <w:color w:val="000000" w:themeColor="text1" w:themeTint="FF" w:themeShade="FF"/>
          <w:sz w:val="22"/>
          <w:szCs w:val="22"/>
        </w:rPr>
        <w:t xml:space="preserve">Nederlanders recht </w:t>
      </w:r>
      <w:r w:rsidRPr="0D15F2B7" w:rsidR="00977E74">
        <w:rPr>
          <w:rFonts w:ascii="Arial" w:hAnsi="Arial" w:cs="Arial"/>
          <w:color w:val="000000" w:themeColor="text1" w:themeTint="FF" w:themeShade="FF"/>
          <w:sz w:val="22"/>
          <w:szCs w:val="22"/>
        </w:rPr>
        <w:t xml:space="preserve">hebben </w:t>
      </w:r>
      <w:r w:rsidRPr="0D15F2B7" w:rsidR="00977E74">
        <w:rPr>
          <w:rFonts w:ascii="Arial" w:hAnsi="Arial" w:cs="Arial"/>
          <w:color w:val="000000" w:themeColor="text1" w:themeTint="FF" w:themeShade="FF"/>
          <w:sz w:val="22"/>
          <w:szCs w:val="22"/>
        </w:rPr>
        <w:t xml:space="preserve">op sporten en creatief bezig zijn. </w:t>
      </w:r>
      <w:r w:rsidRPr="0D15F2B7" w:rsidR="00977E74">
        <w:rPr>
          <w:rFonts w:ascii="Arial" w:hAnsi="Arial" w:cs="Arial"/>
          <w:color w:val="000000" w:themeColor="text1" w:themeTint="FF" w:themeShade="FF"/>
          <w:sz w:val="22"/>
          <w:szCs w:val="22"/>
        </w:rPr>
        <w:t xml:space="preserve">Helaas is deelnemen </w:t>
      </w:r>
      <w:r w:rsidRPr="0D15F2B7" w:rsidR="00977E74">
        <w:rPr>
          <w:rFonts w:ascii="Arial" w:hAnsi="Arial" w:cs="Arial"/>
          <w:color w:val="000000" w:themeColor="text1" w:themeTint="FF" w:themeShade="FF"/>
          <w:sz w:val="22"/>
          <w:szCs w:val="22"/>
        </w:rPr>
        <w:t>voor mensen met weinig inkomen niet vanzelfsprekend.</w:t>
      </w:r>
      <w:r w:rsidRPr="0D15F2B7" w:rsidR="00977E74">
        <w:rPr>
          <w:rFonts w:ascii="Arial" w:hAnsi="Arial" w:cs="Arial"/>
          <w:color w:val="000000" w:themeColor="text1" w:themeTint="FF" w:themeShade="FF"/>
          <w:sz w:val="22"/>
          <w:szCs w:val="22"/>
        </w:rPr>
        <w:t xml:space="preserve"> Maar liefst 1.000.000 mensen in Nederland leeft rond het bestaansminimum en kan dit niet betalen. </w:t>
      </w:r>
    </w:p>
    <w:p w:rsidR="0D15F2B7" w:rsidP="0D15F2B7" w:rsidRDefault="0D15F2B7" w14:paraId="0E4EC8E9" w14:textId="06935B32">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2AB2216D" wp14:textId="77777777">
      <w:pPr>
        <w:pStyle w:val="Normaalweb"/>
        <w:rPr>
          <w:rFonts w:ascii="Arial" w:hAnsi="Arial" w:cs="Arial"/>
          <w:color w:val="000000"/>
          <w:sz w:val="22"/>
          <w:szCs w:val="22"/>
        </w:rPr>
      </w:pPr>
      <w:r w:rsidRPr="0D15F2B7" w:rsidR="00977E74">
        <w:rPr>
          <w:rFonts w:ascii="Arial" w:hAnsi="Arial" w:cs="Arial"/>
          <w:color w:val="000000" w:themeColor="text1" w:themeTint="FF" w:themeShade="FF"/>
          <w:sz w:val="22"/>
          <w:szCs w:val="22"/>
        </w:rPr>
        <w:t>Is er geen geld voor sport of een culturele hobby? Het Volwassenenfonds betaalt</w:t>
      </w:r>
      <w:r w:rsidRPr="0D15F2B7" w:rsidR="00977E74">
        <w:rPr>
          <w:rFonts w:ascii="Arial" w:hAnsi="Arial" w:cs="Arial"/>
          <w:color w:val="000000" w:themeColor="text1" w:themeTint="FF" w:themeShade="FF"/>
          <w:sz w:val="22"/>
          <w:szCs w:val="22"/>
        </w:rPr>
        <w:t xml:space="preserve"> de contributie</w:t>
      </w:r>
      <w:r w:rsidRPr="0D15F2B7" w:rsidR="00977E74">
        <w:rPr>
          <w:rFonts w:ascii="Arial" w:hAnsi="Arial" w:cs="Arial"/>
          <w:color w:val="000000" w:themeColor="text1" w:themeTint="FF" w:themeShade="FF"/>
          <w:sz w:val="22"/>
          <w:szCs w:val="22"/>
        </w:rPr>
        <w:t xml:space="preserve"> en/of materialen</w:t>
      </w:r>
      <w:r w:rsidRPr="0D15F2B7" w:rsidR="00977E74">
        <w:rPr>
          <w:rFonts w:ascii="Arial" w:hAnsi="Arial" w:cs="Arial"/>
          <w:color w:val="000000" w:themeColor="text1" w:themeTint="FF" w:themeShade="FF"/>
          <w:sz w:val="22"/>
          <w:szCs w:val="22"/>
        </w:rPr>
        <w:t xml:space="preserve"> voor jouw activiteit</w:t>
      </w:r>
      <w:r w:rsidRPr="0D15F2B7" w:rsidR="00977E74">
        <w:rPr>
          <w:rFonts w:ascii="Arial" w:hAnsi="Arial" w:cs="Arial"/>
          <w:color w:val="000000" w:themeColor="text1" w:themeTint="FF" w:themeShade="FF"/>
          <w:sz w:val="22"/>
          <w:szCs w:val="22"/>
        </w:rPr>
        <w:t xml:space="preserve">. </w:t>
      </w:r>
    </w:p>
    <w:p w:rsidR="0D15F2B7" w:rsidP="0D15F2B7" w:rsidRDefault="0D15F2B7" w14:paraId="3D004CF4" w14:textId="16993979">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34AC8BBA" wp14:textId="77777777">
      <w:pPr>
        <w:pStyle w:val="Normaalweb"/>
        <w:rPr>
          <w:rFonts w:ascii="Arial" w:hAnsi="Arial" w:cs="Arial"/>
          <w:b w:val="1"/>
          <w:bCs w:val="1"/>
          <w:color w:val="000000"/>
        </w:rPr>
      </w:pPr>
      <w:r w:rsidRPr="51791906" w:rsidR="00977E74">
        <w:rPr>
          <w:rFonts w:ascii="Arial" w:hAnsi="Arial" w:cs="Arial"/>
          <w:b w:val="1"/>
          <w:bCs w:val="1"/>
          <w:color w:val="000000" w:themeColor="text1" w:themeTint="FF" w:themeShade="FF"/>
        </w:rPr>
        <w:t>Meedoen</w:t>
      </w:r>
    </w:p>
    <w:p w:rsidR="51791906" w:rsidP="51791906" w:rsidRDefault="51791906" w14:paraId="097B69B7" w14:textId="0537CA59">
      <w:pPr>
        <w:pStyle w:val="Normaalweb"/>
        <w:rPr>
          <w:rFonts w:ascii="Arial" w:hAnsi="Arial" w:cs="Arial"/>
          <w:b w:val="1"/>
          <w:bCs w:val="1"/>
          <w:color w:val="000000" w:themeColor="text1" w:themeTint="FF" w:themeShade="FF"/>
        </w:rPr>
      </w:pPr>
    </w:p>
    <w:p xmlns:wp14="http://schemas.microsoft.com/office/word/2010/wordml" w:rsidR="00977E74" w:rsidP="00977E74" w:rsidRDefault="00977E74" w14:paraId="48E5767D" wp14:textId="77777777">
      <w:pPr>
        <w:pStyle w:val="Normaalweb"/>
        <w:rPr>
          <w:rFonts w:ascii="Arial" w:hAnsi="Arial" w:cs="Arial"/>
          <w:color w:val="000000"/>
          <w:sz w:val="22"/>
          <w:szCs w:val="22"/>
        </w:rPr>
      </w:pPr>
      <w:r w:rsidRPr="0D15F2B7" w:rsidR="00977E74">
        <w:rPr>
          <w:rFonts w:ascii="Arial" w:hAnsi="Arial" w:cs="Arial"/>
          <w:color w:val="000000" w:themeColor="text1" w:themeTint="FF" w:themeShade="FF"/>
          <w:sz w:val="22"/>
          <w:szCs w:val="22"/>
        </w:rPr>
        <w:t xml:space="preserve">Voetbal, hockey, schilderen, muziekles, creatieve workshops en beeldende kunst zijn voorbeelden van activiteiten waaraan je mee kunt doen met support vanuit het fonds. Klinkt goed? Een aanvraag bij het Volwassenenfonds wordt gedaan door een intermediair. Denk bijvoorbeeld aan een schuldhulpverlener, buurtsportcoach, maatschappelijk werker of iemand van de Sociale Dienst. </w:t>
      </w:r>
    </w:p>
    <w:p w:rsidR="0D15F2B7" w:rsidP="0D15F2B7" w:rsidRDefault="0D15F2B7" w14:paraId="2564ABAD" w14:textId="56C2C4EA">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0F27BAE3" wp14:textId="77777777">
      <w:pPr>
        <w:pStyle w:val="Normaalweb"/>
        <w:rPr>
          <w:rFonts w:ascii="Arial" w:hAnsi="Arial" w:cs="Arial"/>
          <w:b w:val="1"/>
          <w:bCs w:val="1"/>
          <w:color w:val="000000"/>
        </w:rPr>
      </w:pPr>
      <w:r w:rsidRPr="51791906" w:rsidR="00977E74">
        <w:rPr>
          <w:rFonts w:ascii="Arial" w:hAnsi="Arial" w:cs="Arial"/>
          <w:b w:val="1"/>
          <w:bCs w:val="1"/>
          <w:color w:val="000000" w:themeColor="text1" w:themeTint="FF" w:themeShade="FF"/>
        </w:rPr>
        <w:t>Hoe werkt het?</w:t>
      </w:r>
    </w:p>
    <w:p w:rsidR="51791906" w:rsidP="51791906" w:rsidRDefault="51791906" w14:paraId="06170FC4" w14:textId="06A48A1F">
      <w:pPr>
        <w:pStyle w:val="Normaalweb"/>
        <w:rPr>
          <w:rFonts w:ascii="Arial" w:hAnsi="Arial" w:cs="Arial"/>
          <w:b w:val="1"/>
          <w:bCs w:val="1"/>
          <w:color w:val="000000" w:themeColor="text1" w:themeTint="FF" w:themeShade="FF"/>
        </w:rPr>
      </w:pPr>
    </w:p>
    <w:p xmlns:wp14="http://schemas.microsoft.com/office/word/2010/wordml" w:rsidR="00977E74" w:rsidP="00977E74" w:rsidRDefault="00977E74" w14:paraId="31DDB277" wp14:textId="57877D94">
      <w:pPr>
        <w:pStyle w:val="Normaalweb"/>
        <w:rPr>
          <w:rFonts w:ascii="Arial" w:hAnsi="Arial" w:cs="Arial"/>
          <w:color w:val="000000"/>
          <w:sz w:val="22"/>
          <w:szCs w:val="22"/>
        </w:rPr>
      </w:pPr>
      <w:r w:rsidRPr="51791906" w:rsidR="00977E74">
        <w:rPr>
          <w:rFonts w:ascii="Arial" w:hAnsi="Arial" w:cs="Arial"/>
          <w:color w:val="000000" w:themeColor="text1" w:themeTint="FF" w:themeShade="FF"/>
          <w:sz w:val="22"/>
          <w:szCs w:val="22"/>
        </w:rPr>
        <w:t xml:space="preserve">Stap 1 - Ga op zoek naar een intermediair van het Volwassenenfonds. Die vind je via de zoekfunctie op </w:t>
      </w:r>
      <w:hyperlink r:id="R26df00cddbbb427a">
        <w:r w:rsidRPr="51791906" w:rsidR="00977E74">
          <w:rPr>
            <w:rStyle w:val="Hyperlink"/>
            <w:rFonts w:ascii="Arial" w:hAnsi="Arial" w:cs="Arial"/>
            <w:sz w:val="22"/>
            <w:szCs w:val="22"/>
          </w:rPr>
          <w:t>www.volwassenenfonds.nl</w:t>
        </w:r>
      </w:hyperlink>
      <w:r w:rsidRPr="51791906" w:rsidR="00977E74">
        <w:rPr>
          <w:rFonts w:ascii="Arial" w:hAnsi="Arial" w:cs="Arial"/>
          <w:color w:val="000000" w:themeColor="text1" w:themeTint="FF" w:themeShade="FF"/>
          <w:sz w:val="22"/>
          <w:szCs w:val="22"/>
        </w:rPr>
        <w:t xml:space="preserve">.  </w:t>
      </w:r>
    </w:p>
    <w:p w:rsidR="51791906" w:rsidP="51791906" w:rsidRDefault="51791906" w14:paraId="3ADB86E3" w14:textId="5E532823">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4C5B47C8" wp14:textId="77777777">
      <w:pPr>
        <w:pStyle w:val="Normaalweb"/>
        <w:rPr>
          <w:rFonts w:ascii="Arial" w:hAnsi="Arial" w:cs="Arial"/>
          <w:color w:val="000000"/>
          <w:sz w:val="22"/>
          <w:szCs w:val="22"/>
        </w:rPr>
      </w:pPr>
      <w:r w:rsidRPr="51791906" w:rsidR="00977E74">
        <w:rPr>
          <w:rFonts w:ascii="Arial" w:hAnsi="Arial" w:cs="Arial"/>
          <w:color w:val="000000" w:themeColor="text1" w:themeTint="FF" w:themeShade="FF"/>
          <w:sz w:val="22"/>
          <w:szCs w:val="22"/>
        </w:rPr>
        <w:t>Stap 2 - Maak een afspraak met de intermediair, ontdek of je in aanmerking komt voor support vanuit het fonds en zo ja: bespreek aan welke activiteit je graag wilt meedoen.</w:t>
      </w:r>
    </w:p>
    <w:p w:rsidR="51791906" w:rsidP="51791906" w:rsidRDefault="51791906" w14:paraId="1DB3E27C" w14:textId="00244F6E">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5CCD7486" wp14:textId="77777777">
      <w:pPr>
        <w:pStyle w:val="Normaalweb"/>
        <w:rPr>
          <w:rFonts w:ascii="Arial" w:hAnsi="Arial" w:cs="Arial"/>
          <w:color w:val="000000"/>
          <w:sz w:val="22"/>
          <w:szCs w:val="22"/>
        </w:rPr>
      </w:pPr>
      <w:r w:rsidRPr="51791906" w:rsidR="00977E74">
        <w:rPr>
          <w:rFonts w:ascii="Arial" w:hAnsi="Arial" w:cs="Arial"/>
          <w:color w:val="000000" w:themeColor="text1" w:themeTint="FF" w:themeShade="FF"/>
          <w:sz w:val="22"/>
          <w:szCs w:val="22"/>
        </w:rPr>
        <w:t>Stap 3 - De intermediair doet vervolgens een aanvraag bij het Volwassenenfonds.</w:t>
      </w:r>
    </w:p>
    <w:p w:rsidR="51791906" w:rsidP="51791906" w:rsidRDefault="51791906" w14:paraId="01BFA895" w14:textId="5BA17E42">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783394D5" wp14:textId="77777777">
      <w:pPr>
        <w:pStyle w:val="Normaalweb"/>
        <w:rPr>
          <w:rFonts w:ascii="Arial" w:hAnsi="Arial" w:cs="Arial"/>
          <w:color w:val="000000"/>
          <w:sz w:val="22"/>
          <w:szCs w:val="22"/>
        </w:rPr>
      </w:pPr>
      <w:r w:rsidRPr="51791906" w:rsidR="00977E74">
        <w:rPr>
          <w:rFonts w:ascii="Arial" w:hAnsi="Arial" w:cs="Arial"/>
          <w:color w:val="000000" w:themeColor="text1" w:themeTint="FF" w:themeShade="FF"/>
          <w:sz w:val="22"/>
          <w:szCs w:val="22"/>
        </w:rPr>
        <w:t>Stap 4 - Na ongeveer drie weken hoor je of de aanvraag is goedgekeurd.</w:t>
      </w:r>
    </w:p>
    <w:p w:rsidR="51791906" w:rsidP="51791906" w:rsidRDefault="51791906" w14:paraId="6281807C" w14:textId="60B827D5">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7451B59A" wp14:textId="77777777">
      <w:pPr>
        <w:pStyle w:val="Normaalweb"/>
        <w:rPr>
          <w:rFonts w:ascii="Arial" w:hAnsi="Arial" w:cs="Arial"/>
          <w:color w:val="000000"/>
          <w:sz w:val="22"/>
          <w:szCs w:val="22"/>
        </w:rPr>
      </w:pPr>
      <w:r w:rsidRPr="51791906" w:rsidR="00977E74">
        <w:rPr>
          <w:rFonts w:ascii="Arial" w:hAnsi="Arial" w:cs="Arial"/>
          <w:color w:val="000000" w:themeColor="text1" w:themeTint="FF" w:themeShade="FF"/>
          <w:sz w:val="22"/>
          <w:szCs w:val="22"/>
        </w:rPr>
        <w:t>Stap 5 – Yes? Meld je nu aan bij de sportclub, buurthuis of andere locatie waar de sport- of culturele activiteit plaatsvindt.</w:t>
      </w:r>
    </w:p>
    <w:p w:rsidR="51791906" w:rsidP="51791906" w:rsidRDefault="51791906" w14:paraId="662356C2" w14:textId="0F90C205">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55216AED" wp14:textId="77777777">
      <w:pPr>
        <w:pStyle w:val="Normaalweb"/>
        <w:rPr>
          <w:rFonts w:ascii="Arial" w:hAnsi="Arial" w:cs="Arial"/>
          <w:color w:val="000000"/>
          <w:sz w:val="22"/>
          <w:szCs w:val="22"/>
        </w:rPr>
      </w:pPr>
      <w:r w:rsidRPr="4735C827" w:rsidR="00977E74">
        <w:rPr>
          <w:rFonts w:ascii="Arial" w:hAnsi="Arial" w:cs="Arial"/>
          <w:color w:val="000000" w:themeColor="text1" w:themeTint="FF" w:themeShade="FF"/>
          <w:sz w:val="22"/>
          <w:szCs w:val="22"/>
        </w:rPr>
        <w:t xml:space="preserve">Stap 6 - Het Volwassenenfonds betaalt de </w:t>
      </w:r>
      <w:bookmarkStart w:name="_Hlk31795604" w:id="0"/>
      <w:r w:rsidRPr="4735C827" w:rsidR="00977E74">
        <w:rPr>
          <w:rFonts w:ascii="Arial" w:hAnsi="Arial" w:cs="Arial"/>
          <w:color w:val="000000" w:themeColor="text1" w:themeTint="FF" w:themeShade="FF"/>
          <w:sz w:val="22"/>
          <w:szCs w:val="22"/>
        </w:rPr>
        <w:t xml:space="preserve">contributie en/of materiaalkosten direct aan de sportclub of andere aanbieder. </w:t>
      </w:r>
    </w:p>
    <w:bookmarkEnd w:id="0"/>
    <w:p w:rsidR="4735C827" w:rsidP="4735C827" w:rsidRDefault="4735C827" w14:paraId="5239597A" w14:textId="15D5EFD6">
      <w:pPr>
        <w:pStyle w:val="Normaalweb"/>
        <w:rPr>
          <w:rFonts w:ascii="Arial" w:hAnsi="Arial" w:cs="Arial"/>
          <w:color w:val="000000" w:themeColor="text1" w:themeTint="FF" w:themeShade="FF"/>
          <w:sz w:val="22"/>
          <w:szCs w:val="22"/>
        </w:rPr>
      </w:pPr>
    </w:p>
    <w:p w:rsidR="7D480D3D" w:rsidP="4735C827" w:rsidRDefault="7D480D3D" w14:paraId="4CEE0CD1" w14:textId="31FC0B17">
      <w:pPr>
        <w:pStyle w:val="Heading3"/>
        <w:rPr>
          <w:rFonts w:ascii="Arial" w:hAnsi="Arial" w:eastAsia="Arial" w:cs="Arial"/>
          <w:b w:val="1"/>
          <w:bCs w:val="1"/>
          <w:i w:val="0"/>
          <w:iCs w:val="0"/>
          <w:color w:val="auto"/>
          <w:sz w:val="22"/>
          <w:szCs w:val="22"/>
        </w:rPr>
      </w:pPr>
      <w:r w:rsidRPr="4735C827" w:rsidR="7D480D3D">
        <w:rPr>
          <w:rFonts w:ascii="Arial" w:hAnsi="Arial" w:eastAsia="Arial" w:cs="Arial"/>
          <w:b w:val="1"/>
          <w:bCs w:val="1"/>
          <w:i w:val="0"/>
          <w:iCs w:val="0"/>
          <w:color w:val="auto"/>
          <w:sz w:val="22"/>
          <w:szCs w:val="22"/>
        </w:rPr>
        <w:t>Tip!</w:t>
      </w:r>
    </w:p>
    <w:p w:rsidR="7D480D3D" w:rsidP="51791906" w:rsidRDefault="7D480D3D" w14:paraId="6EDA5087" w14:textId="1B6723C4">
      <w:pPr>
        <w:spacing w:line="390" w:lineRule="exact"/>
        <w:rPr>
          <w:rFonts w:ascii="Arial" w:hAnsi="Arial" w:eastAsia="Arial" w:cs="Arial"/>
          <w:b w:val="0"/>
          <w:bCs w:val="0"/>
          <w:i w:val="0"/>
          <w:iCs w:val="0"/>
          <w:noProof w:val="0"/>
          <w:color w:val="auto"/>
          <w:sz w:val="22"/>
          <w:szCs w:val="22"/>
          <w:lang w:val="nl-NL"/>
        </w:rPr>
      </w:pPr>
      <w:r w:rsidRPr="51791906" w:rsidR="7D480D3D">
        <w:rPr>
          <w:rFonts w:ascii="Arial" w:hAnsi="Arial" w:eastAsia="Arial" w:cs="Arial"/>
          <w:b w:val="0"/>
          <w:bCs w:val="0"/>
          <w:i w:val="0"/>
          <w:iCs w:val="0"/>
          <w:noProof w:val="0"/>
          <w:color w:val="auto"/>
          <w:sz w:val="22"/>
          <w:szCs w:val="22"/>
          <w:lang w:val="nl-NL"/>
        </w:rPr>
        <w:t xml:space="preserve">Print de </w:t>
      </w:r>
      <w:hyperlink r:id="R22d67067110947ee">
        <w:r w:rsidRPr="51791906" w:rsidR="7D480D3D">
          <w:rPr>
            <w:rStyle w:val="Hyperlink"/>
            <w:rFonts w:ascii="Arial" w:hAnsi="Arial" w:eastAsia="Arial" w:cs="Arial"/>
            <w:b w:val="0"/>
            <w:bCs w:val="0"/>
            <w:i w:val="0"/>
            <w:iCs w:val="0"/>
            <w:noProof w:val="0"/>
            <w:color w:val="auto"/>
            <w:sz w:val="22"/>
            <w:szCs w:val="22"/>
            <w:lang w:val="nl-NL"/>
          </w:rPr>
          <w:t>Deelnemerskaart,</w:t>
        </w:r>
      </w:hyperlink>
      <w:r w:rsidRPr="51791906" w:rsidR="7D480D3D">
        <w:rPr>
          <w:rFonts w:ascii="Arial" w:hAnsi="Arial" w:eastAsia="Arial" w:cs="Arial"/>
          <w:b w:val="0"/>
          <w:bCs w:val="0"/>
          <w:i w:val="0"/>
          <w:iCs w:val="0"/>
          <w:noProof w:val="0"/>
          <w:color w:val="auto"/>
          <w:sz w:val="22"/>
          <w:szCs w:val="22"/>
          <w:lang w:val="nl-NL"/>
        </w:rPr>
        <w:t xml:space="preserve"> </w:t>
      </w:r>
      <w:proofErr w:type="gramStart"/>
      <w:r w:rsidRPr="51791906" w:rsidR="7D480D3D">
        <w:rPr>
          <w:rFonts w:ascii="Arial" w:hAnsi="Arial" w:eastAsia="Arial" w:cs="Arial"/>
          <w:b w:val="0"/>
          <w:bCs w:val="0"/>
          <w:i w:val="0"/>
          <w:iCs w:val="0"/>
          <w:noProof w:val="0"/>
          <w:color w:val="auto"/>
          <w:sz w:val="22"/>
          <w:szCs w:val="22"/>
          <w:lang w:val="nl-NL"/>
        </w:rPr>
        <w:t>vul</w:t>
      </w:r>
      <w:proofErr w:type="gramEnd"/>
      <w:r w:rsidRPr="51791906" w:rsidR="7D480D3D">
        <w:rPr>
          <w:rFonts w:ascii="Arial" w:hAnsi="Arial" w:eastAsia="Arial" w:cs="Arial"/>
          <w:b w:val="0"/>
          <w:bCs w:val="0"/>
          <w:i w:val="0"/>
          <w:iCs w:val="0"/>
          <w:noProof w:val="0"/>
          <w:color w:val="auto"/>
          <w:sz w:val="22"/>
          <w:szCs w:val="22"/>
          <w:lang w:val="nl-NL"/>
        </w:rPr>
        <w:t xml:space="preserve"> hem in en neem hem mee naar je afspraak met de intermediair. Zo kan </w:t>
      </w:r>
      <w:r w:rsidRPr="51791906" w:rsidR="553CCE02">
        <w:rPr>
          <w:rFonts w:ascii="Arial" w:hAnsi="Arial" w:eastAsia="Arial" w:cs="Arial"/>
          <w:b w:val="0"/>
          <w:bCs w:val="0"/>
          <w:i w:val="0"/>
          <w:iCs w:val="0"/>
          <w:noProof w:val="0"/>
          <w:color w:val="auto"/>
          <w:sz w:val="22"/>
          <w:szCs w:val="22"/>
          <w:lang w:val="nl-NL"/>
        </w:rPr>
        <w:t>de</w:t>
      </w:r>
      <w:r w:rsidRPr="51791906" w:rsidR="7D480D3D">
        <w:rPr>
          <w:rFonts w:ascii="Arial" w:hAnsi="Arial" w:eastAsia="Arial" w:cs="Arial"/>
          <w:b w:val="0"/>
          <w:bCs w:val="0"/>
          <w:i w:val="0"/>
          <w:iCs w:val="0"/>
          <w:noProof w:val="0"/>
          <w:color w:val="auto"/>
          <w:sz w:val="22"/>
          <w:szCs w:val="22"/>
          <w:lang w:val="nl-NL"/>
        </w:rPr>
        <w:t xml:space="preserve"> aanvraag extra snel gedaan worden.</w:t>
      </w:r>
    </w:p>
    <w:p w:rsidR="4735C827" w:rsidP="4735C827" w:rsidRDefault="4735C827" w14:paraId="77B95060" w14:textId="588DC890">
      <w:pPr>
        <w:pStyle w:val="Normaalweb"/>
        <w:rPr>
          <w:rFonts w:ascii="Arial" w:hAnsi="Arial" w:cs="Arial"/>
          <w:color w:val="000000" w:themeColor="text1" w:themeTint="FF" w:themeShade="FF"/>
          <w:sz w:val="22"/>
          <w:szCs w:val="22"/>
        </w:rPr>
      </w:pPr>
    </w:p>
    <w:p xmlns:wp14="http://schemas.microsoft.com/office/word/2010/wordml" w:rsidR="00977E74" w:rsidP="00977E74" w:rsidRDefault="00977E74" w14:paraId="39047D24" wp14:textId="77777777">
      <w:pPr>
        <w:pStyle w:val="Normaalweb"/>
        <w:rPr>
          <w:rFonts w:ascii="Arial" w:hAnsi="Arial" w:cs="Arial"/>
          <w:b/>
          <w:bCs/>
          <w:color w:val="000000"/>
        </w:rPr>
      </w:pPr>
      <w:r w:rsidRPr="4735C827" w:rsidR="00977E74">
        <w:rPr>
          <w:rFonts w:ascii="Arial" w:hAnsi="Arial" w:cs="Arial"/>
          <w:b w:val="1"/>
          <w:bCs w:val="1"/>
          <w:color w:val="000000" w:themeColor="text1" w:themeTint="FF" w:themeShade="FF"/>
        </w:rPr>
        <w:t>Vragen?</w:t>
      </w:r>
    </w:p>
    <w:p xmlns:wp14="http://schemas.microsoft.com/office/word/2010/wordml" w:rsidRPr="00977E74" w:rsidR="00A90FBD" w:rsidP="51791906" w:rsidRDefault="00A90FBD" w14:paraId="672A6659" wp14:textId="6D472999">
      <w:pPr>
        <w:pStyle w:val="Normaalweb"/>
        <w:spacing w:beforeAutospacing="on" w:afterAutospacing="on" w:line="240" w:lineRule="auto"/>
        <w:ind w:left="0" w:right="0"/>
        <w:jc w:val="left"/>
        <w:rPr>
          <w:rFonts w:ascii="Arial" w:hAnsi="Arial" w:cs="Arial"/>
          <w:color w:val="000000" w:themeColor="text1" w:themeTint="FF" w:themeShade="FF"/>
          <w:sz w:val="22"/>
          <w:szCs w:val="22"/>
        </w:rPr>
      </w:pPr>
      <w:r w:rsidRPr="51791906" w:rsidR="10E17A1F">
        <w:rPr>
          <w:rFonts w:ascii="Arial" w:hAnsi="Arial" w:cs="Arial"/>
          <w:color w:val="000000" w:themeColor="text1" w:themeTint="FF" w:themeShade="FF"/>
          <w:sz w:val="22"/>
          <w:szCs w:val="22"/>
        </w:rPr>
        <w:t xml:space="preserve">Op </w:t>
      </w:r>
      <w:r w:rsidRPr="51791906" w:rsidR="5107AD6F">
        <w:rPr>
          <w:rFonts w:ascii="Arial" w:hAnsi="Arial" w:cs="Arial"/>
          <w:color w:val="000000" w:themeColor="text1" w:themeTint="FF" w:themeShade="FF"/>
          <w:sz w:val="22"/>
          <w:szCs w:val="22"/>
        </w:rPr>
        <w:t>de</w:t>
      </w:r>
      <w:r w:rsidRPr="51791906" w:rsidR="10E17A1F">
        <w:rPr>
          <w:rFonts w:ascii="Arial" w:hAnsi="Arial" w:cs="Arial"/>
          <w:color w:val="000000" w:themeColor="text1" w:themeTint="FF" w:themeShade="FF"/>
          <w:sz w:val="22"/>
          <w:szCs w:val="22"/>
        </w:rPr>
        <w:t xml:space="preserve"> website </w:t>
      </w:r>
      <w:hyperlink r:id="R4e8fb6ca44d24ba1">
        <w:r w:rsidRPr="51791906" w:rsidR="65E96108">
          <w:rPr>
            <w:rStyle w:val="Hyperlink"/>
            <w:rFonts w:ascii="Arial" w:hAnsi="Arial" w:cs="Arial"/>
            <w:color w:val="000000" w:themeColor="text1" w:themeTint="FF" w:themeShade="FF"/>
            <w:sz w:val="22"/>
            <w:szCs w:val="22"/>
          </w:rPr>
          <w:t>www.volwassenenfonds.nl</w:t>
        </w:r>
      </w:hyperlink>
      <w:r w:rsidRPr="51791906" w:rsidR="65E96108">
        <w:rPr>
          <w:rFonts w:ascii="Arial" w:hAnsi="Arial" w:cs="Arial"/>
          <w:color w:val="000000" w:themeColor="text1" w:themeTint="FF" w:themeShade="FF"/>
          <w:sz w:val="22"/>
          <w:szCs w:val="22"/>
        </w:rPr>
        <w:t xml:space="preserve"> </w:t>
      </w:r>
      <w:r w:rsidRPr="51791906" w:rsidR="10E17A1F">
        <w:rPr>
          <w:rFonts w:ascii="Arial" w:hAnsi="Arial" w:cs="Arial"/>
          <w:color w:val="000000" w:themeColor="text1" w:themeTint="FF" w:themeShade="FF"/>
          <w:sz w:val="22"/>
          <w:szCs w:val="22"/>
        </w:rPr>
        <w:t>vind</w:t>
      </w:r>
      <w:r w:rsidRPr="51791906" w:rsidR="10E17A1F">
        <w:rPr>
          <w:rFonts w:ascii="Arial" w:hAnsi="Arial" w:cs="Arial"/>
          <w:color w:val="000000" w:themeColor="text1" w:themeTint="FF" w:themeShade="FF"/>
          <w:sz w:val="22"/>
          <w:szCs w:val="22"/>
        </w:rPr>
        <w:t xml:space="preserve"> je </w:t>
      </w:r>
      <w:r w:rsidRPr="51791906" w:rsidR="1C460908">
        <w:rPr>
          <w:rFonts w:ascii="Arial" w:hAnsi="Arial" w:cs="Arial"/>
          <w:color w:val="000000" w:themeColor="text1" w:themeTint="FF" w:themeShade="FF"/>
          <w:sz w:val="22"/>
          <w:szCs w:val="22"/>
        </w:rPr>
        <w:t>meer informatie.</w:t>
      </w:r>
    </w:p>
    <w:p w:rsidR="51791906" w:rsidP="51791906" w:rsidRDefault="51791906" w14:paraId="3A62D8A2" w14:textId="02A2C28E">
      <w:pPr>
        <w:pStyle w:val="Normaalweb"/>
        <w:bidi w:val="0"/>
        <w:spacing w:beforeAutospacing="on" w:afterAutospacing="on" w:line="240" w:lineRule="auto"/>
        <w:ind w:left="0" w:right="0"/>
        <w:jc w:val="left"/>
        <w:rPr>
          <w:rFonts w:ascii="Arial" w:hAnsi="Arial" w:cs="Arial"/>
          <w:color w:val="000000" w:themeColor="text1" w:themeTint="FF" w:themeShade="FF"/>
          <w:sz w:val="22"/>
          <w:szCs w:val="22"/>
        </w:rPr>
      </w:pPr>
    </w:p>
    <w:p w:rsidR="51791906" w:rsidP="51791906" w:rsidRDefault="51791906" w14:paraId="670E5A12" w14:textId="69E902C4">
      <w:pPr>
        <w:pStyle w:val="Normaalweb"/>
        <w:bidi w:val="0"/>
        <w:spacing w:beforeAutospacing="on" w:afterAutospacing="on" w:line="240" w:lineRule="auto"/>
        <w:ind w:left="0" w:right="0"/>
        <w:jc w:val="left"/>
        <w:rPr>
          <w:rFonts w:ascii="Arial" w:hAnsi="Arial" w:cs="Arial"/>
          <w:color w:val="000000" w:themeColor="text1" w:themeTint="FF" w:themeShade="FF"/>
          <w:sz w:val="22"/>
          <w:szCs w:val="22"/>
        </w:rPr>
      </w:pPr>
    </w:p>
    <w:sectPr w:rsidRPr="00977E74" w:rsidR="00A90FB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D531A"/>
    <w:multiLevelType w:val="hybridMultilevel"/>
    <w:tmpl w:val="94449B0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274F2D03"/>
    <w:multiLevelType w:val="hybridMultilevel"/>
    <w:tmpl w:val="0F1E6F0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46"/>
    <w:rsid w:val="000E20C0"/>
    <w:rsid w:val="003B4646"/>
    <w:rsid w:val="00977E74"/>
    <w:rsid w:val="00A90FBD"/>
    <w:rsid w:val="0D15F2B7"/>
    <w:rsid w:val="10E17A1F"/>
    <w:rsid w:val="177A7DFC"/>
    <w:rsid w:val="19323A8C"/>
    <w:rsid w:val="1C0148BF"/>
    <w:rsid w:val="1C460908"/>
    <w:rsid w:val="210231B8"/>
    <w:rsid w:val="246C4514"/>
    <w:rsid w:val="2BDE8E69"/>
    <w:rsid w:val="4735C827"/>
    <w:rsid w:val="5107AD6F"/>
    <w:rsid w:val="51791906"/>
    <w:rsid w:val="553CCE02"/>
    <w:rsid w:val="65E96108"/>
    <w:rsid w:val="702642EA"/>
    <w:rsid w:val="74C13D8F"/>
    <w:rsid w:val="78F0FD97"/>
    <w:rsid w:val="7D480D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F751"/>
  <w15:chartTrackingRefBased/>
  <w15:docId w15:val="{F3ABC519-D8D0-4746-BFB9-BC9ABBC359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3B4646"/>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3B4646"/>
    <w:pPr>
      <w:ind w:left="720"/>
      <w:contextualSpacing/>
    </w:pPr>
  </w:style>
  <w:style w:type="paragraph" w:styleId="Normaalweb">
    <w:name w:val="Normal (Web)"/>
    <w:basedOn w:val="Standaard"/>
    <w:uiPriority w:val="99"/>
    <w:unhideWhenUsed/>
    <w:rsid w:val="00977E74"/>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Hyperlink">
    <w:name w:val="Hyperlink"/>
    <w:basedOn w:val="Standaardalinea-lettertype"/>
    <w:uiPriority w:val="99"/>
    <w:unhideWhenUsed/>
    <w:rsid w:val="00977E74"/>
    <w:rPr>
      <w:color w:val="0563C1" w:themeColor="hyperlink"/>
      <w:u w:val="single"/>
    </w:rPr>
  </w:style>
  <w:style w:type="paragraph" w:styleId="Geenafstand">
    <w:name w:val="No Spacing"/>
    <w:uiPriority w:val="1"/>
    <w:qFormat/>
    <w:rsid w:val="00977E74"/>
    <w:pPr>
      <w:spacing w:after="0" w:line="240" w:lineRule="auto"/>
    </w:p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Standaardalinea-lettertype"/>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Standaard"/>
    <w:next xmlns:w="http://schemas.openxmlformats.org/wordprocessingml/2006/main" w:val="Standaard"/>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customXml" Target="../customXml/item3.xml" Id="rId11"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hyperlink" Target="http://www.volwassenenfonds.nl" TargetMode="External" Id="R26df00cddbbb427a" /><Relationship Type="http://schemas.openxmlformats.org/officeDocument/2006/relationships/hyperlink" Target="https://stg.volwassenenfonds.nl/app/uploads/2020/05/VF-A4-Deelnemerskaart-1.pdf" TargetMode="External" Id="R22d67067110947ee" /><Relationship Type="http://schemas.openxmlformats.org/officeDocument/2006/relationships/hyperlink" Target="http://www.volwassenenfonds.nl" TargetMode="External" Id="R4e8fb6ca44d24ba1"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0CFBCAD8264C4B88DEEA620FB88F6D" ma:contentTypeVersion="2" ma:contentTypeDescription="Een nieuw document maken." ma:contentTypeScope="" ma:versionID="2cc97813fc49ca3f68c5602dc019d7ac">
  <xsd:schema xmlns:xsd="http://www.w3.org/2001/XMLSchema" xmlns:xs="http://www.w3.org/2001/XMLSchema" xmlns:p="http://schemas.microsoft.com/office/2006/metadata/properties" xmlns:ns2="015a7fe7-7387-4283-b86b-2b89468db435" targetNamespace="http://schemas.microsoft.com/office/2006/metadata/properties" ma:root="true" ma:fieldsID="4dc3053d4185fbcf27884c7521c46ba4" ns2:_="">
    <xsd:import namespace="015a7fe7-7387-4283-b86b-2b89468db43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5a7fe7-7387-4283-b86b-2b89468db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823441-2207-4E01-BEB0-04972F0C95F3}"/>
</file>

<file path=customXml/itemProps2.xml><?xml version="1.0" encoding="utf-8"?>
<ds:datastoreItem xmlns:ds="http://schemas.openxmlformats.org/officeDocument/2006/customXml" ds:itemID="{A4D26CAF-CA08-46B6-8572-6C36364E632D}"/>
</file>

<file path=customXml/itemProps3.xml><?xml version="1.0" encoding="utf-8"?>
<ds:datastoreItem xmlns:ds="http://schemas.openxmlformats.org/officeDocument/2006/customXml" ds:itemID="{CE1431CC-BF11-401C-B3F2-092FA204B7D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Maike Gerritsen</dc:creator>
  <keywords/>
  <dc:description/>
  <lastModifiedBy>Communicatie Volwassenenfonds</lastModifiedBy>
  <revision>6</revision>
  <dcterms:created xsi:type="dcterms:W3CDTF">2020-02-10T11:00:00.0000000Z</dcterms:created>
  <dcterms:modified xsi:type="dcterms:W3CDTF">2020-05-15T10:32:33.5348817Z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0x010100AE0CFBCAD8264C4B88DEEA620FB88F6D</vt:lpwstr>
  </property>
</Properties>
</file>